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P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6C47A8" w:rsidRP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P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«Сенсорное развитие детей дошкольного возраста посредствам</w:t>
      </w:r>
    </w:p>
    <w:p w:rsidR="006C47A8" w:rsidRP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7347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дидактических игр «Мы познаем мир»</w:t>
      </w: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Pr="006C47A8" w:rsidRDefault="006C47A8" w:rsidP="006C47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47A8">
        <w:rPr>
          <w:rFonts w:ascii="Times New Roman" w:hAnsi="Times New Roman" w:cs="Times New Roman"/>
          <w:sz w:val="24"/>
          <w:szCs w:val="24"/>
        </w:rPr>
        <w:t xml:space="preserve">Разработала: </w:t>
      </w:r>
      <w:proofErr w:type="spellStart"/>
      <w:r w:rsidRPr="006C47A8">
        <w:rPr>
          <w:rFonts w:ascii="Times New Roman" w:hAnsi="Times New Roman" w:cs="Times New Roman"/>
          <w:sz w:val="24"/>
          <w:szCs w:val="24"/>
        </w:rPr>
        <w:t>Бухенко</w:t>
      </w:r>
      <w:proofErr w:type="spellEnd"/>
      <w:r w:rsidRPr="006C47A8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6C47A8" w:rsidRDefault="006C47A8" w:rsidP="006C47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47A8">
        <w:rPr>
          <w:rFonts w:ascii="Times New Roman" w:hAnsi="Times New Roman" w:cs="Times New Roman"/>
          <w:sz w:val="24"/>
          <w:szCs w:val="24"/>
        </w:rPr>
        <w:t>МБДОУ «Улыбка»</w:t>
      </w:r>
    </w:p>
    <w:p w:rsidR="006C47A8" w:rsidRPr="006C47A8" w:rsidRDefault="006C47A8" w:rsidP="006C47A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47A8">
        <w:rPr>
          <w:rFonts w:ascii="Times New Roman" w:hAnsi="Times New Roman" w:cs="Times New Roman"/>
          <w:sz w:val="24"/>
          <w:szCs w:val="24"/>
        </w:rPr>
        <w:t xml:space="preserve"> ЯНАО, </w:t>
      </w:r>
      <w:proofErr w:type="spellStart"/>
      <w:r w:rsidRPr="006C47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47A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C47A8">
        <w:rPr>
          <w:rFonts w:ascii="Times New Roman" w:hAnsi="Times New Roman" w:cs="Times New Roman"/>
          <w:sz w:val="24"/>
          <w:szCs w:val="24"/>
        </w:rPr>
        <w:t>оябрьск</w:t>
      </w:r>
      <w:proofErr w:type="spellEnd"/>
    </w:p>
    <w:p w:rsidR="006C47A8" w:rsidRDefault="006C47A8" w:rsidP="006C4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C47A8" w:rsidRP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Содержание:</w:t>
      </w:r>
    </w:p>
    <w:p w:rsidR="006C47A8" w:rsidRP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1. Что такое развивающие игры? ……… ……………………………………</w:t>
      </w:r>
    </w:p>
    <w:p w:rsidR="006C47A8" w:rsidRP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2. Цель и задачи проекта……………………………………………………</w:t>
      </w:r>
    </w:p>
    <w:p w:rsidR="006C47A8" w:rsidRP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3. Ожидаемые результаты …………………………………………………</w:t>
      </w:r>
    </w:p>
    <w:p w:rsidR="006C47A8" w:rsidRP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4. Развивающие игры для детей 3-4 лет……………………………………</w:t>
      </w: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Заключение……………………………………………………………....</w:t>
      </w: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Pr="006C47A8" w:rsidRDefault="006C47A8" w:rsidP="006C47A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1.Что такое развивающая игра?</w:t>
      </w:r>
    </w:p>
    <w:p w:rsidR="006C47A8" w:rsidRPr="006C47A8" w:rsidRDefault="006C47A8" w:rsidP="006C47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 младшем дошкольном возрасте развитие личности ребёнка и всех его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способностей значительно успешнее происходит в игре, чем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7A8">
        <w:rPr>
          <w:rFonts w:ascii="Times New Roman" w:hAnsi="Times New Roman" w:cs="Times New Roman"/>
          <w:sz w:val="28"/>
          <w:szCs w:val="28"/>
        </w:rPr>
        <w:t>занятиях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6C47A8">
        <w:rPr>
          <w:rFonts w:ascii="Times New Roman" w:hAnsi="Times New Roman" w:cs="Times New Roman"/>
          <w:sz w:val="28"/>
          <w:szCs w:val="28"/>
        </w:rPr>
        <w:t xml:space="preserve"> – всегда появление чего–то качественно нового: отношения к</w:t>
      </w:r>
      <w:r w:rsidR="00C227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C47A8">
        <w:rPr>
          <w:rFonts w:ascii="Times New Roman" w:hAnsi="Times New Roman" w:cs="Times New Roman"/>
          <w:sz w:val="28"/>
          <w:szCs w:val="28"/>
        </w:rPr>
        <w:t>миру и к другим людям, способностей, желаний, интересов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побуждений к действию. Это всегда отражается и выражается в детской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инициативности и самостоятельности, когда ребёнок сам что-то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придумывает, создаёт, к чему-то сам стремится. Действия под диктовку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взрослого, как и ответы на его вопросы (даже правильные) не имеют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никакого отношения к развитию ребёнка. Напротив, они могут стать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тормозом развития, поскольку лишают малыша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активности. Действительное развитие происходит только тогда, когда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ребёнок сам, по собственному желанию, а значит, с интересом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удовольствием, что-то делает. Поэтому эмоциональное благополучие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полноценное развитие не только не исключают, но и предполагают друг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друга. Именно такое сочетание интересов ребёнка и задач его развития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возникает в развивающих играх. Если на занятии ребёнок выполняет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задание взрослого, то в игре он решает собственную задачу. В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повседневной педагогической практике детского сада на игру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фактически не остаётся времени. Огромные возможности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развивающих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игр, как правило, не используются. 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Использование дидактических игрушек или пособий тоже нередко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называют игрой. Стоит дать ребёнку в руки пирамидку или матрёшку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считается, что игра состоялась. Но это не так. Развивающая игра – не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любые действия с дидактическим материалом и не игровой приём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обязательном учебном занятии, а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специфическая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, полноценная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достаточно содержательная для детей деятельность. Она имеет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побудительные мотивы и свои способы действий.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Игровой замысел представляет собой игровую ситуацию, в которую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вводится ребёнок, и которую он воспринимает как свою. Достичь такого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восприятия можно при построении замысла игры с опорой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конкретные потребности и склонности детей, а также особенности их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опыта.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Замысел реализуется в игровых действиях, которые предлагаются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ребёнку. В одних играх нужно что-то найти, в других – выполнить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определённые движения, в третьих – обменяться предметами и т.п.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Игровые действия всегда включают в себя задачу, решение которой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является для каждого ребёнка важнейшим условием личного успеха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его эмоциональной связи с остальными участниками. Содержание её</w:t>
      </w:r>
    </w:p>
    <w:p w:rsid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может быть самым разнообразным: не убежать раньше времени или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назвать форму предмета, успеть найти нужную картинку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определённое время, запомнить несколько предметов и пр.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Игровой материал побуждает ребёнка к игре, имеет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lastRenderedPageBreak/>
        <w:t>для обучения и развития малыша и, конечно же, для осуществления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игрового замысла.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Важной особенностью игры являются игровые правила. Они доводят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сознания детей её замысел, игровые действия и обучающую задачу.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Выполнение правил требует от ребёнка определённых усилий,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ограничивает его спонтанную активность и делает игру увлекательной,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интересной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и полезной для развития ребёнка.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Благодаря тому, что развивающая игра является активной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осмысленной для ребёнка деятельностью, в которую он охотно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добровольно включается, новый опыт, приобретённый в ней,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становится его личным достоянием, так как его можно применять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других условиях.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Развивающая игра – довольно эффективное средство формирования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таких качеств, как организованность, самоконтроль и т.д. В дошкольном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возрасте развивающие игры содержат разнообразные условия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формирования наиболее ценных качеств личности. Но, чтобы их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развитие действительно состоялось, необходимо соблюдать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определённую последовательность в подборе игр. Выбор игры – дело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серьёзное и ответственное. Игра должна давать ребёнку возможность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применять на практике то, что ему уже знакомо, и побуждать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усвоению нового. Важно проследить внутреннюю связь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последующей, чтобы в каждой игре ребёнок опирался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приобретённый опыт и совершал новый шаг в своём развитии.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Решающими условиями нормального психического развития ребёнка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основой его благополучия в детском саду становятся доброжелательные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и открытые отношения со сверстниками и воспитателем, способность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сотрудничеству. Совместной деятельности. Очень важно воспитывать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активно-положительное, доброжелательное отношение к сверстникам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младшем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дошкольном возрасте при поступлении в детский сад. Ввести в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детский коллектив, научит дружить и общаться – важнейшая задача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воспитателя. Ведь от того, как сложатся отношения ребёнка с педагогом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 с другими детьми, зависят и его настроение, хорошее самочувствие, а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также успехи в познавательном и личностном развитии.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Поэтому на первых этапах необходимы игры, направленные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формирование общения и нравственно-волевых качеств личности. Это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подвижные игры-забавы и хороводы. Развитие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гуманных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, нравственных</w:t>
      </w:r>
    </w:p>
    <w:p w:rsid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отношений между детьми и волевых качеств личности происходит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поступках и действиях в пользу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: помочь, выручить из беды,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доставить приятное и пр. Однако выполнение этих действий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поступков требует волевых усилий, умения преодолевать препятствия,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владеть собой.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имеют игры,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на сенсорное воспитание. С помощью них ребёнок учится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выделять и осознавать отличительные качества окружающих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предметов: форму, величину, цвет, а также различным приёмам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lastRenderedPageBreak/>
        <w:t>зрительного, слухового и осязательного обследования.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Игры на развитие внимания, мышления, речи открывают широкие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возможности для познавательных процессов, поскольку ребёнок не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просто выполняет требования взрослого, как это происходит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, но активно действует. В играх создаётся необходимая связь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между практическими умственными действиями,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ведет к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развитию ребёнка.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 каждой игре есть два начала: одно несёт развлекательность, другое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требует серьезности, мобилизации усилий. По соотношению этих начал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выделяют: игры-забавы, игры с ролью, игры-задачи и игры-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соревнования. Данные игры не только опираются на интересы младших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дошкольников, но и способствуют их развитию, что достигается лишь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том случае, если игра интересна детям.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2. Цель и задачи проекта.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проекта–формировать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определенные психические процессы детей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младшего дошкольного возраста в процессе развивающих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Задачи: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1. Повышение профессионального уровня в вопросах формирования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определенных психических процессов у детей младшего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2. Повышение игрового интереса младших дошкольников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развивающей игре посредством игрового общения воспитателя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детьми;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3. Активизация взаимодействия с родителями по формированию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психических процессов с помощью игр.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4. Дать элементарные представления о развивающих играх, учить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пользоваться альбомами, схемами.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5. Развивать у детей стремление к самостоятельной деятельности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развивающих игр.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6. Ожидаемый результат.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позволить повысить уровень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психических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процессов у детей младшего дошкольного возраста; интерес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развивающим играм, усидчивости.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Сроки реализации проекта 1 учебный год.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Развивающие игры для детей 3 – 4 лет.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 поступлением в детский сад в жизни ребёнка происходят большие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перемены, которые далеко не всегда бывают радостными и желанными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для него. Приходится привыкать к более строгому распорядку дня,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незнакомым взрослым и детям, непривычным требованиям. Но главное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– разлука с мамой. Всё это может вызвать напряженность,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неуверенность и тревожность. Такой неблагоприятный эмоциональный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фон отрицательно сказывается на первых впечатлениях о детском саде,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затрудняет привыкание. Многие дети сопротивляются подобным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переменам в жизни, не хотят приходить в группу.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Как облегчить привыкание к новым условиям жизни? Самое лучшее,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lastRenderedPageBreak/>
        <w:t>что может предпринять воспитатель, – позабавить, развеселить,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поскорее отвлечь от всего, что омрачает пребывание детей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незнакомых людей. В этом помогут совместные подвижные игры. Они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помогут воспитателю сблизить детей, объединить их общей,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интересной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для всех деятельностью. Регулярное проведение подобных игр не только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обогатит детей впечатлениями, но и даст им новый социальный опыт,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так важен для развития личности.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Игры, развивающие общение и нравственные качества личности.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Такие игры строятся на отношениях игрового партнёрства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добровольном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каждого ребёнка в том, что принято всеми.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Соперничество друг с другом недопустимо. Содержание и правила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исключают поводы для конфликтов и взаимного отталкивания.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По своему характеру это игры-забавы, хороводы. Они созданы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образцу народных и несут в себе элементы фольклора и народной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культуры. Такие игры удовлетворяют потребность в движении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. Сочетание действия со словом помогает ребёнку осознать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содержание игры, что, в свою очередь, облегчает выполнение действий.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Воспитателю эти игры помогут завоевать симпатии детей, их доверие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разумное послушание. Ведь они делают ребёнка открытым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общения, что создаёт важные предпосылки для формирования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личности. Особенностью всех игр-забав и хороводов является то, что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них центром притяжения является взрослый – он не только вносит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новую игру в жизнь детей, но и служит для них образцом выполнения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игровых действий и движений. Держась свободно и артистично,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взрослый заражает детей своей увлечённостью, весельем.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Игры-забавы и хороводы имеют своеобразный характер действий. В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играх-забавах все движения знакомы детям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повседневного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опыта (бег, ходьба, прыжки и пр.). Новым является лишь переход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одного движения к другому. Подражание взрослому облегчает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переходы. Постепенно, при неоднократном проведении игры, дети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начинают выполнять движения самостоятельно, подражая друг другу.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Ни в коем случае нельзя превращать игру-забаву в упражнение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отработке последовательности движений! Повторное участие в игре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обеспечивает ребёнку возможность естественно, без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тренировки овладеть необходимыми навыками.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Хороводные игры отличаются от забав необычностью движений: они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пластичны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, выразительны, подчинены ритму текста и сопровождающей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его мелодии. Действия как бы драматизируют содержание игры. Всё это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будит воображение детей, развивает музыкальные способности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художественный вкус. Яркое и выразительное ведение хоровода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становится своеобразной формой эстетического воспитания.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Одним из главных условий проведения всех этих игр является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добровольность участия детей. Не беда, если не все сразу включатся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игру. Можно начинать её и с небольшой группой желающих, которые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откликнулись на приглашение воспитателя. Для остальных наблюдение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lastRenderedPageBreak/>
        <w:t>за сверстниками станет интересным и полезным занятием. Постепенно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все воспитанники группы втянутся в игру и станут её участниками.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Ниже приведены игры-забавы и хороводы: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Игры-забавы: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«Солнышко и дождик»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«Ножки»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«Куклы пляшут». Цель: приучать выполнять детей игровые действия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по очереди, небольшими группами.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«Смелые мышки». Цель: учить выдержке, создавать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важные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предпосылки для формирования самоконтроля.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«Лиса и гуси». Цель: нравственное воспитание.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«Я принёс тебе подарок»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Хороводные игры: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«Конь»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«Зайка». Цель: преодоление таких качеств как застенчивость,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нерешительность.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«Смелые мышки»</w:t>
      </w:r>
    </w:p>
    <w:p w:rsid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«Раздувайся, пузырь».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 Цель:</w:t>
      </w:r>
      <w:r w:rsidRPr="006C47A8">
        <w:t xml:space="preserve"> </w:t>
      </w:r>
      <w:r w:rsidRPr="006C47A8">
        <w:rPr>
          <w:rFonts w:ascii="Times New Roman" w:hAnsi="Times New Roman" w:cs="Times New Roman"/>
          <w:sz w:val="28"/>
          <w:szCs w:val="28"/>
        </w:rPr>
        <w:t xml:space="preserve">знакомство детей друг с другом и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воспитателем.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«По дорожке Валя шла»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«Самолёт»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«Подарки» и др.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Разберу подробнее одну из игр.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«Самолёт»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Изображая самолёт, каждый ребёнок «заводит мотор» – под звук [р-р-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] делает круговые движения руками перед собой. Затем он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широким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жестом раздвигает руки (как крылья) и летит (бежит) по кругу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звуком [ж-ж-ж]. Сделав полный круг, самолет замедляет движение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медленно приземляется, т.е. ребёнок приседает на корточки.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Эта игра может проводиться не только с малышами, но и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разновозрастной группе, как в помещении, так и на участке. Не нужно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предварительно объяснять детям её правила, они становятся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понятными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по ходу игровых действий.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Игры, способствующие развитию целенаправленного восприятия.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Восприятие звуков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Восприятие звуков, умение не просто слышать, а прислушиваться,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сосредотачиваться на звуке, выделять его характерные особенности –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очень важная способность. Её нужно целенаправленно развивать у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ребёнка с ранних лет жизни. Конечно же, лучше всего это делать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помощью игр. Общая цель игр – открыть для малыша особый мир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звуков, сделать их привлекательными, значимыми, говорящими о чем-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. Для развития детского слуха очень важно проводить эти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игры систематически, повторяя их изо дня в день.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lastRenderedPageBreak/>
        <w:t xml:space="preserve"> «Кто разбудил Мишутку?». Цель: научить прислушиваться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окружающим звукам, не только различать голоса друг друга, но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управлять своими голосами.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«Что выбрал Петрушка?». Цели: научить узнавать на слух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источник звука; способствовать обострению слуховой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чувствительности и восприимчивости к звукам; развивать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организованность, умение управлять своим поведением и чуткое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отношение к тем, кто испытывает затруднение.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«Встречайте гостей». Цели: научить выделять звук среди других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 воспринимать его как сигнал какого-либо действия или события;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научить ребёнка вести себя в коллективе, преодолевать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неуверенность в себе; способствовать дальнейшему сближению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детей; воспитанию вести себя в коллектив; помочь преодолеть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неуверенность в себе.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Восприятие цвета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Осознанное, целенаправленное восприятие цвета не является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врождённым качеством. Только взрослые могут помочь детям увидеть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мир красок, уловить все разнообразие цветовых тонов и сформировать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устойчивый зрительный образ цвета. Предлагаемые ниже игры помогут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научить детей различать и называть те цветовые тона, которые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наиболее часто встречаются в их окружении. Эти игры содержат два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типа обучающих задач: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1. на целенаправленное различение цветовых тонов;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2. на правильное называние цветов.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 распоряжении воспитателя должны быть следующие материалы: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а. разноцветные флажки;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. цветные ленты;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в. полоски цветной бумаги;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г. цветные кружки на подвесках;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д. одноцветные пирамидки с толстыми кольцами.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«Бегите ко мне». Цели: научить сравнивать предметы по цвету;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воспитывать умение вести себя в коллективе.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«Ищи свой дом». Цели: научить различать цветовые тона путём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сравнения образца с другим предметом; способствовать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сближению и организованности группы; научить управлять своим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поведением: сдерживать желания, если это необходимо,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применять волевые усилия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для достижения цели.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 «Лети, голубок!». Цели: научить ориентироваться в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цветовых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тонах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по их названию без опоры на наглядный образец;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способствовать развитию воображения у детей.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Восприятие формы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Активное участие в совместных играх позволяет малышам легко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успешно овладевать рациональными приёмами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осязательного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lastRenderedPageBreak/>
        <w:t>обследования формы объёмных и плоскостных предметов, если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соблюдаются следующие условия: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1. Ребёнок обследует предмет обеими руками и ощупывает его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пальцами, поворачивая во все стороны.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2. В процессе обследования обе руки действуют согласованно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активно.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3. Исключается участие зрения в этом процессе.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«Что нам привёз Мишутка?». Цель: выявить, могут ли дети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самостоятельно на ощупь узнавать предмет, как привык ребёнок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обследовать предмет, находящийся вне поля его зрения, – одной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или двумя руками.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 «Не ошибись, Петрушка!». Цели: развивать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осязательное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восприятие формы предметов; научить целенаправленно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обследовать форму, обеими руками поворачивая предмет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ощупывая его пальцами со всех сторон; способствовать также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воспитанию познавательной активности детей и повышению у них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интереса 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7A8">
        <w:rPr>
          <w:rFonts w:ascii="Times New Roman" w:hAnsi="Times New Roman" w:cs="Times New Roman"/>
          <w:sz w:val="28"/>
          <w:szCs w:val="28"/>
        </w:rPr>
        <w:t>умственной задачи.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Восприятие величины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Уже в младшем дошкольном возрасте необходимо развивать у детей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умение воспринимать величину предметов путём сравнения их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длине, ширине, высоте. В большинстве предлагаемых игр используются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народные игрушки: пирамидки, матрёшки, мисочки-вкладыши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другие деревянные игрушки, отдельные детали и части которых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отличаются только размером. Эти игрушки учат сравнивать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соизмерять предметы по высоте и ширине. С помощью взрослого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предлагаемых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ребёнок осваивает рациональные приёмы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сравнительной оценки величины (накладывание и прикладывание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предметов).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Цель проведения этих игр в младшей группе – выделение величины как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значимого признака предмета и развитие способности устанавливать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ярко выраженные различия по высоте, длине и ширине.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«Что делают матрёшки?». Цели: познакомить с таким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качеством, как величина; способствовать формированию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доброжелательных отношений.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«Разберём и соберём». Цель: научить различать и сравнивать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предметы по величине, т.е. по их протяжённости в пространстве.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«Весёлые матрёшки». Цели: научить различать и сравнивать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предметы по разным показателям величины; сравнивать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предметы по высоте, сопоставлять размеры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плоскостных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объёмных фигур и т.п.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Игры, формирующие целенаправленное внимание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Внимание – необходимое условие любой деятельности: учебной,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игровой, познавательной. Специальная работа воспитателя по развитию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внимания способствует своевременному психическому развитию детей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lastRenderedPageBreak/>
        <w:t>и успешному усвоению ими программы детского сада. Между тем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внимание дошкольников, как правило, развито очень слабо. Малыша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равной степени может заинтересовать любой предмет, его внимание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легко перескакивает с одного объекта на другой. Поэтому ему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необходимо своевременно помочь научиться управлять своим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вниманием. Чтобы своевременно развивать у малышей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определённые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качества внимания (целенаправленность, устойчивость,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сосредоточенность) и способность управлять ими,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специальные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игры, такие, где эта задача стоит в центре деятельности воспитателя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ребёнка. В каждой из них целенаправленность, сосредоточенность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устойчивость внимания являются главным условием игровых действий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 общения друг с другом.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 «Раз, два, три – говори!». Цель: развивать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целенаправленное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внимание.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«Прятки с игрушками». Цель: развивать у детей устойчивость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внимания; способности удерживать в памяти определённую цель,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не отвлекаясь на постороннее.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 «Отзовись, не зевай!». Цель: развивать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устойчивое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сосредоточенное внимание.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«Мишкины проказы». Цель: Развивать сосредоточенность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устойчивость внимания.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Игры, развивающие речь и мышление.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Практически во всех играх, описанных ранее, дети встречались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игровыми действиями, в которых активно участвуют и речь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мышление. Эти два важнейших психических процесса неразрывно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друг с другом. Но в играх, описанных выше, использовался тот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уровень развития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7A8">
        <w:rPr>
          <w:rFonts w:ascii="Times New Roman" w:hAnsi="Times New Roman" w:cs="Times New Roman"/>
          <w:sz w:val="28"/>
          <w:szCs w:val="28"/>
        </w:rPr>
        <w:t>и мышления, которого дети уже достигли, а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игры, приведённые ниже, нацелены на то, чтобы развивать эти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процессы в необходимом единстве.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«Зайчик и мишка». Цель: приучать детей различать и правильно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обозначать пространственные отношения между предметами.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«День рождения куклы Алёнушки». Цель: развивать связную речь.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 «Что на картинке». Цель: научить детей самостоятельно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выделять назначение предмета и обозначать его посредством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слова, что имеет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для развития интеллекта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связной речи.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 «Отгадай-ка!». Цель: развивать целостные представления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окружающих предметах.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Заключение.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Все описанные игры представляют собой совместную деятельность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взрослыми. Именно взрослый вносит в жизнь детей эти игры,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знакомит с их содержанием. Он вызывает у детей интерес к игре,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побуждает их к активным действиям, без которых игра невозможна,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является образцом выполнения игровых действий, руководителем игры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lastRenderedPageBreak/>
        <w:t>– организует игровое пространство, знакомит с игровым материалом,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следит за выполнением правил.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 любой игре содержатся два типа правил – правила действия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правила общения с партнёром. Правила действия определяют способы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действий с предметами, общий характер движений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 (темп, последовательность и т.д.). Правила общения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влияют на характер взаимоотношений участников игры (очерёдность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выполнения действий детей, их согласованность и т.д.). Эти два вида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правил в простой, доступной для ребёнка форме приучают малышей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организованности, ответственности, самоограничению, воспитывают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умение сопереживать, внимательно относиться к окружающим.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Описанные выше игры адресованы в основном детям младшего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дошкольного возраста – от 3 до 4 лет. Однако психологический возраст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ребёнка – понятие условное и определяется не только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календарными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сроками, т.е. количеством прожитых лет и месяцев, но и этапом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психического развития. Вполне возможно, что предложенные игры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окажутся увлекательными и полезными не только для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трёхлетних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, но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для пятилетних детей.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При организации игр необходимо учитывать, что разные дети требуют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разного подхода и нуждаются в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воспитательных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воздействиях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. Вместе с тем иногда в детских садах пользуются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методами, которые недопустимы ни для каких детей и ни при каких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>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7A8">
        <w:rPr>
          <w:rFonts w:ascii="Times New Roman" w:hAnsi="Times New Roman" w:cs="Times New Roman"/>
          <w:sz w:val="28"/>
          <w:szCs w:val="28"/>
        </w:rPr>
        <w:t>Ни в коем случае нельзя насильно (запретами, угрозами,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наказаниями) заставлять ребёнка делать то, чег</w:t>
      </w:r>
      <w:r>
        <w:rPr>
          <w:rFonts w:ascii="Times New Roman" w:hAnsi="Times New Roman" w:cs="Times New Roman"/>
          <w:sz w:val="28"/>
          <w:szCs w:val="28"/>
        </w:rPr>
        <w:t xml:space="preserve">о он не хочет, к чему </w:t>
      </w:r>
      <w:r w:rsidRPr="006C47A8">
        <w:rPr>
          <w:rFonts w:ascii="Times New Roman" w:hAnsi="Times New Roman" w:cs="Times New Roman"/>
          <w:sz w:val="28"/>
          <w:szCs w:val="28"/>
        </w:rPr>
        <w:t>ещё не готов. Задача воспитателя – заинтересовать малыша, увлечь его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полезным занятием, поддержать малейшие успехи. Принуждением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можно только отбить интерес к игре, что сделает её бессмысленной.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Недопустимо также подменять игру упражнением или уроком,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требовать механического повторения каких-то слов или движений. Тем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6C47A8">
        <w:rPr>
          <w:rFonts w:ascii="Times New Roman" w:hAnsi="Times New Roman" w:cs="Times New Roman"/>
          <w:sz w:val="28"/>
          <w:szCs w:val="28"/>
        </w:rPr>
        <w:t xml:space="preserve"> раздражённый тон и грубость в отношениях с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детьми.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Доброжелательность, </w:t>
      </w:r>
      <w:proofErr w:type="spellStart"/>
      <w:r w:rsidRPr="006C47A8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6C47A8">
        <w:rPr>
          <w:rFonts w:ascii="Times New Roman" w:hAnsi="Times New Roman" w:cs="Times New Roman"/>
          <w:sz w:val="28"/>
          <w:szCs w:val="28"/>
        </w:rPr>
        <w:t>, разного рода неожиданности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являются значительно более эффективными средствами в работе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детьми. Нужно уметь вовремя удивиться или огорчиться, заинтриговать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детей какой-то неожиданностью, выразить восхищение, показать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мимикой, интонацией, движением свою заинтересованность игрой и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успехами в ней ребёнка. Конечно, всё это требует от воспитателя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 xml:space="preserve">артистизма. Но ведь педагогика – это искусство. Только радость </w:t>
      </w:r>
      <w:proofErr w:type="gramStart"/>
      <w:r w:rsidRPr="006C47A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успеха, увлечённость, заинтересованность ведут к формированию</w:t>
      </w:r>
    </w:p>
    <w:p w:rsidR="006C47A8" w:rsidRPr="006C47A8" w:rsidRDefault="006C47A8" w:rsidP="006C47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7A8">
        <w:rPr>
          <w:rFonts w:ascii="Times New Roman" w:hAnsi="Times New Roman" w:cs="Times New Roman"/>
          <w:sz w:val="28"/>
          <w:szCs w:val="28"/>
        </w:rPr>
        <w:t>личности человека.</w:t>
      </w:r>
    </w:p>
    <w:sectPr w:rsidR="006C47A8" w:rsidRPr="006C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A8"/>
    <w:rsid w:val="006B7347"/>
    <w:rsid w:val="006C47A8"/>
    <w:rsid w:val="00C2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3259</Words>
  <Characters>18577</Characters>
  <Application>Microsoft Office Word</Application>
  <DocSecurity>0</DocSecurity>
  <Lines>154</Lines>
  <Paragraphs>43</Paragraphs>
  <ScaleCrop>false</ScaleCrop>
  <Company/>
  <LinksUpToDate>false</LinksUpToDate>
  <CharactersWithSpaces>21793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2024-01-19T21:49:00Z</dcterms:created>
  <dcterms:modified xsi:type="dcterms:W3CDTF">2024-01-19T22:05:00Z</dcterms:modified>
</cp:coreProperties>
</file>